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BE21D" w14:textId="77777777" w:rsidR="002346A5" w:rsidRPr="002346A5" w:rsidRDefault="002346A5" w:rsidP="002346A5">
      <w:pPr>
        <w:shd w:val="clear" w:color="auto" w:fill="FFFFFF"/>
        <w:spacing w:after="75" w:line="810" w:lineRule="atLeast"/>
        <w:outlineLvl w:val="0"/>
        <w:rPr>
          <w:rFonts w:ascii="Montserrat" w:eastAsia="Times New Roman" w:hAnsi="Montserrat" w:cs="Times New Roman"/>
          <w:color w:val="141823"/>
          <w:kern w:val="36"/>
          <w:sz w:val="66"/>
          <w:szCs w:val="66"/>
        </w:rPr>
      </w:pPr>
      <w:r w:rsidRPr="002346A5">
        <w:rPr>
          <w:rFonts w:ascii="Montserrat" w:eastAsia="Times New Roman" w:hAnsi="Montserrat" w:cs="Times New Roman"/>
          <w:color w:val="141823"/>
          <w:kern w:val="36"/>
          <w:sz w:val="66"/>
          <w:szCs w:val="66"/>
        </w:rPr>
        <w:t>From Cana to Capernaum with jars full of new wine – Circular n. 1012</w:t>
      </w:r>
    </w:p>
    <w:p w14:paraId="32BE71FD" w14:textId="77777777" w:rsidR="002346A5" w:rsidRPr="002346A5" w:rsidRDefault="002346A5" w:rsidP="002346A5">
      <w:pPr>
        <w:shd w:val="clear" w:color="auto" w:fill="FFFFFF"/>
        <w:spacing w:before="180" w:after="300" w:line="375" w:lineRule="atLeast"/>
        <w:rPr>
          <w:rFonts w:ascii="Merriweather" w:eastAsia="Times New Roman" w:hAnsi="Merriweather" w:cs="Times New Roman"/>
          <w:i/>
          <w:iCs/>
          <w:sz w:val="29"/>
          <w:szCs w:val="29"/>
        </w:rPr>
      </w:pPr>
      <w:r w:rsidRPr="002346A5">
        <w:rPr>
          <w:rFonts w:ascii="Merriweather" w:eastAsia="Times New Roman" w:hAnsi="Merriweather" w:cs="Times New Roman"/>
          <w:i/>
          <w:iCs/>
          <w:sz w:val="29"/>
          <w:szCs w:val="29"/>
        </w:rPr>
        <w:t>The Mother and the General Council of the FMA Institute sends a choral message to all the Daughters of Mary Help of Christians to share the experience lived during the XXIV General Chapter.</w:t>
      </w:r>
    </w:p>
    <w:p w14:paraId="75238966" w14:textId="194EB95A" w:rsidR="0099050B" w:rsidRDefault="002346A5">
      <w:bookmarkStart w:id="0" w:name="_GoBack"/>
      <w:r w:rsidRPr="002346A5">
        <w:drawing>
          <wp:inline distT="0" distB="0" distL="0" distR="0" wp14:anchorId="49BCC46D" wp14:editId="0ED7029C">
            <wp:extent cx="5943600" cy="3963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p>
    <w:bookmarkEnd w:id="0"/>
    <w:p w14:paraId="7C29676A" w14:textId="703BFB8A" w:rsidR="002346A5" w:rsidRDefault="002346A5"/>
    <w:p w14:paraId="08B383F6" w14:textId="77777777" w:rsidR="002346A5" w:rsidRPr="002346A5" w:rsidRDefault="002346A5" w:rsidP="002346A5">
      <w:pPr>
        <w:jc w:val="both"/>
        <w:rPr>
          <w:rFonts w:ascii="Times New Roman" w:hAnsi="Times New Roman" w:cs="Times New Roman"/>
          <w:sz w:val="28"/>
          <w:szCs w:val="28"/>
        </w:rPr>
      </w:pPr>
      <w:r w:rsidRPr="002346A5">
        <w:rPr>
          <w:rFonts w:ascii="Times New Roman" w:hAnsi="Times New Roman" w:cs="Times New Roman"/>
          <w:sz w:val="28"/>
          <w:szCs w:val="28"/>
        </w:rPr>
        <w:t xml:space="preserve">Rome (Italy). Mother and the General Council of the Institute of the Daughters of Mary Help of Christians send a choral message to all the FMA to share the experience of mutual knowledge and communion lived during the XXIV General Chapter. The Council came together for a first meeting in view of the 2022-2027 </w:t>
      </w:r>
      <w:r w:rsidRPr="002346A5">
        <w:rPr>
          <w:rFonts w:ascii="Times New Roman" w:hAnsi="Times New Roman" w:cs="Times New Roman"/>
          <w:sz w:val="28"/>
          <w:szCs w:val="28"/>
        </w:rPr>
        <w:lastRenderedPageBreak/>
        <w:t>six-year programming, which will be elaborated in the plenum starting from 24 January 2022.</w:t>
      </w:r>
    </w:p>
    <w:p w14:paraId="69DA216F" w14:textId="77777777" w:rsidR="002346A5" w:rsidRPr="002346A5" w:rsidRDefault="002346A5" w:rsidP="002346A5">
      <w:pPr>
        <w:jc w:val="both"/>
        <w:rPr>
          <w:rFonts w:ascii="Times New Roman" w:hAnsi="Times New Roman" w:cs="Times New Roman"/>
          <w:sz w:val="28"/>
          <w:szCs w:val="28"/>
        </w:rPr>
      </w:pPr>
      <w:r w:rsidRPr="002346A5">
        <w:rPr>
          <w:rFonts w:ascii="Times New Roman" w:hAnsi="Times New Roman" w:cs="Times New Roman"/>
          <w:sz w:val="28"/>
          <w:szCs w:val="28"/>
        </w:rPr>
        <w:t>Mother and the Councilors express </w:t>
      </w:r>
      <w:r w:rsidRPr="002346A5">
        <w:rPr>
          <w:rFonts w:ascii="Times New Roman" w:hAnsi="Times New Roman" w:cs="Times New Roman"/>
          <w:i/>
          <w:iCs/>
          <w:sz w:val="28"/>
          <w:szCs w:val="28"/>
        </w:rPr>
        <w:t>gratitude, joy, and hope</w:t>
      </w:r>
      <w:r w:rsidRPr="002346A5">
        <w:rPr>
          <w:rFonts w:ascii="Times New Roman" w:hAnsi="Times New Roman" w:cs="Times New Roman"/>
          <w:sz w:val="28"/>
          <w:szCs w:val="28"/>
        </w:rPr>
        <w:t> regarding the experience of GCXXIV, lived in Rome from 17 September to 24 October 2021, ‘a real miracle’ of participation in  presence, supported by faith and closeness by the Educating Communities from all over the world that united the Chapter members more closely in heartfelt prayer and opened </w:t>
      </w:r>
      <w:r w:rsidRPr="002346A5">
        <w:rPr>
          <w:rFonts w:ascii="Times New Roman" w:hAnsi="Times New Roman" w:cs="Times New Roman"/>
          <w:i/>
          <w:iCs/>
          <w:sz w:val="28"/>
          <w:szCs w:val="28"/>
        </w:rPr>
        <w:t>“new paths for a more shared and choral reflection”.</w:t>
      </w:r>
    </w:p>
    <w:p w14:paraId="70419632" w14:textId="77777777" w:rsidR="002346A5" w:rsidRPr="002346A5" w:rsidRDefault="002346A5" w:rsidP="002346A5">
      <w:pPr>
        <w:jc w:val="both"/>
        <w:rPr>
          <w:rFonts w:ascii="Times New Roman" w:hAnsi="Times New Roman" w:cs="Times New Roman"/>
          <w:sz w:val="28"/>
          <w:szCs w:val="28"/>
        </w:rPr>
      </w:pPr>
      <w:r w:rsidRPr="002346A5">
        <w:rPr>
          <w:rFonts w:ascii="Times New Roman" w:hAnsi="Times New Roman" w:cs="Times New Roman"/>
          <w:sz w:val="28"/>
          <w:szCs w:val="28"/>
        </w:rPr>
        <w:t>The presence of Mary, as in Cana of Galilee, was made tangible in the Chapter Hall where Don Bosco’s words resounded, </w:t>
      </w:r>
      <w:r w:rsidRPr="002346A5">
        <w:rPr>
          <w:rFonts w:ascii="Times New Roman" w:hAnsi="Times New Roman" w:cs="Times New Roman"/>
          <w:i/>
          <w:iCs/>
          <w:sz w:val="28"/>
          <w:szCs w:val="28"/>
        </w:rPr>
        <w:t>“Mary is here and walks in this house,”</w:t>
      </w:r>
      <w:r w:rsidRPr="002346A5">
        <w:rPr>
          <w:rFonts w:ascii="Times New Roman" w:hAnsi="Times New Roman" w:cs="Times New Roman"/>
          <w:sz w:val="28"/>
          <w:szCs w:val="28"/>
        </w:rPr>
        <w:t> permitting each meeting and each decision to be lived in an attitude of listening to the appeals of Jesus and of contemporaneity, and to assume the mandate </w:t>
      </w:r>
      <w:r w:rsidRPr="002346A5">
        <w:rPr>
          <w:rFonts w:ascii="Times New Roman" w:hAnsi="Times New Roman" w:cs="Times New Roman"/>
          <w:i/>
          <w:iCs/>
          <w:sz w:val="28"/>
          <w:szCs w:val="28"/>
        </w:rPr>
        <w:t>“I entrust them to you”</w:t>
      </w:r>
      <w:r w:rsidRPr="002346A5">
        <w:rPr>
          <w:rFonts w:ascii="Times New Roman" w:hAnsi="Times New Roman" w:cs="Times New Roman"/>
          <w:sz w:val="28"/>
          <w:szCs w:val="28"/>
        </w:rPr>
        <w:t xml:space="preserve"> with the heart of </w:t>
      </w:r>
      <w:proofErr w:type="spellStart"/>
      <w:r w:rsidRPr="002346A5">
        <w:rPr>
          <w:rFonts w:ascii="Times New Roman" w:hAnsi="Times New Roman" w:cs="Times New Roman"/>
          <w:sz w:val="28"/>
          <w:szCs w:val="28"/>
        </w:rPr>
        <w:t>Maìn</w:t>
      </w:r>
      <w:proofErr w:type="spellEnd"/>
      <w:r w:rsidRPr="002346A5">
        <w:rPr>
          <w:rFonts w:ascii="Times New Roman" w:hAnsi="Times New Roman" w:cs="Times New Roman"/>
          <w:sz w:val="28"/>
          <w:szCs w:val="28"/>
        </w:rPr>
        <w:t>, to generate life in the educational mission among young people.</w:t>
      </w:r>
    </w:p>
    <w:p w14:paraId="1F2BEFDB" w14:textId="77777777" w:rsidR="002346A5" w:rsidRPr="002346A5" w:rsidRDefault="002346A5" w:rsidP="002346A5">
      <w:pPr>
        <w:jc w:val="both"/>
        <w:rPr>
          <w:rFonts w:ascii="Times New Roman" w:hAnsi="Times New Roman" w:cs="Times New Roman"/>
          <w:sz w:val="28"/>
          <w:szCs w:val="28"/>
        </w:rPr>
      </w:pPr>
      <w:r w:rsidRPr="002346A5">
        <w:rPr>
          <w:rFonts w:ascii="Times New Roman" w:hAnsi="Times New Roman" w:cs="Times New Roman"/>
          <w:sz w:val="28"/>
          <w:szCs w:val="28"/>
        </w:rPr>
        <w:t>The desire to seek together the will of God, journeying as Church, acquired even more importance with the concomitance of GC XXIV and the start of the first phase of the XVI Assembly of the Synod of Bishops</w:t>
      </w:r>
      <w:r w:rsidRPr="002346A5">
        <w:rPr>
          <w:rFonts w:ascii="Times New Roman" w:hAnsi="Times New Roman" w:cs="Times New Roman"/>
          <w:i/>
          <w:iCs/>
          <w:sz w:val="28"/>
          <w:szCs w:val="28"/>
        </w:rPr>
        <w:t>, For a synodal Church: communion, participation, and mission</w:t>
      </w:r>
      <w:r w:rsidRPr="002346A5">
        <w:rPr>
          <w:rFonts w:ascii="Times New Roman" w:hAnsi="Times New Roman" w:cs="Times New Roman"/>
          <w:sz w:val="28"/>
          <w:szCs w:val="28"/>
        </w:rPr>
        <w:t>. The Chapter work was an experience of </w:t>
      </w:r>
      <w:proofErr w:type="spellStart"/>
      <w:r w:rsidRPr="002346A5">
        <w:rPr>
          <w:rFonts w:ascii="Times New Roman" w:hAnsi="Times New Roman" w:cs="Times New Roman"/>
          <w:sz w:val="28"/>
          <w:szCs w:val="28"/>
        </w:rPr>
        <w:t>synodality</w:t>
      </w:r>
      <w:proofErr w:type="spellEnd"/>
      <w:r w:rsidRPr="002346A5">
        <w:rPr>
          <w:rFonts w:ascii="Times New Roman" w:hAnsi="Times New Roman" w:cs="Times New Roman"/>
          <w:sz w:val="28"/>
          <w:szCs w:val="28"/>
        </w:rPr>
        <w:t>, </w:t>
      </w:r>
      <w:r w:rsidRPr="002346A5">
        <w:rPr>
          <w:rFonts w:ascii="Times New Roman" w:hAnsi="Times New Roman" w:cs="Times New Roman"/>
          <w:i/>
          <w:iCs/>
          <w:sz w:val="28"/>
          <w:szCs w:val="28"/>
        </w:rPr>
        <w:t>“a laboratory of communion marked by the richness of the interculturality of the Institute: 172 Chapter members, coming from the five continents, citizens of 97 Countries where the Institute is currently present”.</w:t>
      </w:r>
    </w:p>
    <w:p w14:paraId="739D696A" w14:textId="77777777" w:rsidR="002346A5" w:rsidRPr="002346A5" w:rsidRDefault="002346A5" w:rsidP="002346A5">
      <w:pPr>
        <w:jc w:val="both"/>
        <w:rPr>
          <w:rFonts w:ascii="Times New Roman" w:hAnsi="Times New Roman" w:cs="Times New Roman"/>
          <w:sz w:val="28"/>
          <w:szCs w:val="28"/>
        </w:rPr>
      </w:pPr>
      <w:r w:rsidRPr="002346A5">
        <w:rPr>
          <w:rFonts w:ascii="Times New Roman" w:hAnsi="Times New Roman" w:cs="Times New Roman"/>
          <w:sz w:val="28"/>
          <w:szCs w:val="28"/>
        </w:rPr>
        <w:t>The Chapter Assembly allowed itself to be challenged by the “cry of the young, the poor, and the earth”, deciding to involve the FMA Institute in a </w:t>
      </w:r>
      <w:r w:rsidRPr="002346A5">
        <w:rPr>
          <w:rFonts w:ascii="Times New Roman" w:hAnsi="Times New Roman" w:cs="Times New Roman"/>
          <w:i/>
          <w:iCs/>
          <w:sz w:val="28"/>
          <w:szCs w:val="28"/>
        </w:rPr>
        <w:t>more systematic path of conversion to integral ecology</w:t>
      </w:r>
      <w:r w:rsidRPr="002346A5">
        <w:rPr>
          <w:rFonts w:ascii="Times New Roman" w:hAnsi="Times New Roman" w:cs="Times New Roman"/>
          <w:sz w:val="28"/>
          <w:szCs w:val="28"/>
        </w:rPr>
        <w:t>, adhering to Pope Francis’ invitation to participate with concrete initiatives by registering on the </w:t>
      </w:r>
      <w:proofErr w:type="spellStart"/>
      <w:r w:rsidRPr="002346A5">
        <w:rPr>
          <w:rFonts w:ascii="Times New Roman" w:hAnsi="Times New Roman" w:cs="Times New Roman"/>
          <w:i/>
          <w:iCs/>
          <w:sz w:val="28"/>
          <w:szCs w:val="28"/>
        </w:rPr>
        <w:t>Laudato</w:t>
      </w:r>
      <w:proofErr w:type="spellEnd"/>
      <w:r w:rsidRPr="002346A5">
        <w:rPr>
          <w:rFonts w:ascii="Times New Roman" w:hAnsi="Times New Roman" w:cs="Times New Roman"/>
          <w:i/>
          <w:iCs/>
          <w:sz w:val="28"/>
          <w:szCs w:val="28"/>
        </w:rPr>
        <w:t xml:space="preserve"> </w:t>
      </w:r>
      <w:proofErr w:type="spellStart"/>
      <w:r w:rsidRPr="002346A5">
        <w:rPr>
          <w:rFonts w:ascii="Times New Roman" w:hAnsi="Times New Roman" w:cs="Times New Roman"/>
          <w:i/>
          <w:iCs/>
          <w:sz w:val="28"/>
          <w:szCs w:val="28"/>
        </w:rPr>
        <w:t>si</w:t>
      </w:r>
      <w:proofErr w:type="spellEnd"/>
      <w:proofErr w:type="gramStart"/>
      <w:r w:rsidRPr="002346A5">
        <w:rPr>
          <w:rFonts w:ascii="Times New Roman" w:hAnsi="Times New Roman" w:cs="Times New Roman"/>
          <w:i/>
          <w:iCs/>
          <w:sz w:val="28"/>
          <w:szCs w:val="28"/>
        </w:rPr>
        <w:t>’  </w:t>
      </w:r>
      <w:r w:rsidRPr="002346A5">
        <w:rPr>
          <w:rFonts w:ascii="Times New Roman" w:hAnsi="Times New Roman" w:cs="Times New Roman"/>
          <w:sz w:val="28"/>
          <w:szCs w:val="28"/>
        </w:rPr>
        <w:t>initiative</w:t>
      </w:r>
      <w:proofErr w:type="gramEnd"/>
      <w:r w:rsidRPr="002346A5">
        <w:rPr>
          <w:rFonts w:ascii="Times New Roman" w:hAnsi="Times New Roman" w:cs="Times New Roman"/>
          <w:sz w:val="28"/>
          <w:szCs w:val="28"/>
        </w:rPr>
        <w:t xml:space="preserve"> Platform. The Circular announces that, </w:t>
      </w:r>
      <w:r w:rsidRPr="002346A5">
        <w:rPr>
          <w:rFonts w:ascii="Times New Roman" w:hAnsi="Times New Roman" w:cs="Times New Roman"/>
          <w:i/>
          <w:iCs/>
          <w:sz w:val="28"/>
          <w:szCs w:val="28"/>
        </w:rPr>
        <w:t>“in the person of Mother, the Institute has already registered with the Dicastery for Integral Human Development Service”,</w:t>
      </w:r>
      <w:r w:rsidRPr="002346A5">
        <w:rPr>
          <w:rFonts w:ascii="Times New Roman" w:hAnsi="Times New Roman" w:cs="Times New Roman"/>
          <w:sz w:val="28"/>
          <w:szCs w:val="28"/>
        </w:rPr>
        <w:t> paving the way for the adhesion of Provinces, Communities, educational works, groups, and associations.</w:t>
      </w:r>
    </w:p>
    <w:p w14:paraId="78E204EF" w14:textId="77777777" w:rsidR="002346A5" w:rsidRPr="002346A5" w:rsidRDefault="002346A5" w:rsidP="002346A5">
      <w:pPr>
        <w:jc w:val="both"/>
        <w:rPr>
          <w:rFonts w:ascii="Times New Roman" w:hAnsi="Times New Roman" w:cs="Times New Roman"/>
          <w:sz w:val="28"/>
          <w:szCs w:val="28"/>
        </w:rPr>
      </w:pPr>
      <w:r w:rsidRPr="002346A5">
        <w:rPr>
          <w:rFonts w:ascii="Times New Roman" w:hAnsi="Times New Roman" w:cs="Times New Roman"/>
          <w:sz w:val="28"/>
          <w:szCs w:val="28"/>
        </w:rPr>
        <w:t>The Chapter Members, in the name of the entire FMA Institute, expressed their </w:t>
      </w:r>
      <w:r w:rsidRPr="002346A5">
        <w:rPr>
          <w:rFonts w:ascii="Times New Roman" w:hAnsi="Times New Roman" w:cs="Times New Roman"/>
          <w:i/>
          <w:iCs/>
          <w:sz w:val="28"/>
          <w:szCs w:val="28"/>
        </w:rPr>
        <w:t>gratitude</w:t>
      </w:r>
      <w:r w:rsidRPr="002346A5">
        <w:rPr>
          <w:rFonts w:ascii="Times New Roman" w:hAnsi="Times New Roman" w:cs="Times New Roman"/>
          <w:sz w:val="28"/>
          <w:szCs w:val="28"/>
        </w:rPr>
        <w:t xml:space="preserve"> to Mother Yvonne </w:t>
      </w:r>
      <w:proofErr w:type="spellStart"/>
      <w:r w:rsidRPr="002346A5">
        <w:rPr>
          <w:rFonts w:ascii="Times New Roman" w:hAnsi="Times New Roman" w:cs="Times New Roman"/>
          <w:sz w:val="28"/>
          <w:szCs w:val="28"/>
        </w:rPr>
        <w:t>Reungoat</w:t>
      </w:r>
      <w:proofErr w:type="spellEnd"/>
      <w:r w:rsidRPr="002346A5">
        <w:rPr>
          <w:rFonts w:ascii="Times New Roman" w:hAnsi="Times New Roman" w:cs="Times New Roman"/>
          <w:sz w:val="28"/>
          <w:szCs w:val="28"/>
        </w:rPr>
        <w:t>  for the fruitfulness of the years of animation and government </w:t>
      </w:r>
      <w:r w:rsidRPr="002346A5">
        <w:rPr>
          <w:rFonts w:ascii="Times New Roman" w:hAnsi="Times New Roman" w:cs="Times New Roman"/>
          <w:i/>
          <w:iCs/>
          <w:sz w:val="28"/>
          <w:szCs w:val="28"/>
        </w:rPr>
        <w:t>“with the heart of a mother and unconditional dedication, for her broad, profound, and encouraging gaze towards a prophetic mission among young people”</w:t>
      </w:r>
      <w:r w:rsidRPr="002346A5">
        <w:rPr>
          <w:rFonts w:ascii="Times New Roman" w:hAnsi="Times New Roman" w:cs="Times New Roman"/>
          <w:sz w:val="28"/>
          <w:szCs w:val="28"/>
        </w:rPr>
        <w:t xml:space="preserve">, and to Sr. María Nieves </w:t>
      </w:r>
      <w:proofErr w:type="spellStart"/>
      <w:r w:rsidRPr="002346A5">
        <w:rPr>
          <w:rFonts w:ascii="Times New Roman" w:hAnsi="Times New Roman" w:cs="Times New Roman"/>
          <w:sz w:val="28"/>
          <w:szCs w:val="28"/>
        </w:rPr>
        <w:t>Reboso</w:t>
      </w:r>
      <w:proofErr w:type="spellEnd"/>
      <w:r w:rsidRPr="002346A5">
        <w:rPr>
          <w:rFonts w:ascii="Times New Roman" w:hAnsi="Times New Roman" w:cs="Times New Roman"/>
          <w:sz w:val="28"/>
          <w:szCs w:val="28"/>
        </w:rPr>
        <w:t xml:space="preserve">, Sr. </w:t>
      </w:r>
      <w:proofErr w:type="spellStart"/>
      <w:r w:rsidRPr="002346A5">
        <w:rPr>
          <w:rFonts w:ascii="Times New Roman" w:hAnsi="Times New Roman" w:cs="Times New Roman"/>
          <w:sz w:val="28"/>
          <w:szCs w:val="28"/>
        </w:rPr>
        <w:t>Alaíde</w:t>
      </w:r>
      <w:proofErr w:type="spellEnd"/>
      <w:r w:rsidRPr="002346A5">
        <w:rPr>
          <w:rFonts w:ascii="Times New Roman" w:hAnsi="Times New Roman" w:cs="Times New Roman"/>
          <w:sz w:val="28"/>
          <w:szCs w:val="28"/>
        </w:rPr>
        <w:t xml:space="preserve"> Deretti, Sr. María Luisa Miranda, Sr. Maria Helena Moreira, Sr. Vilma </w:t>
      </w:r>
      <w:proofErr w:type="spellStart"/>
      <w:r w:rsidRPr="002346A5">
        <w:rPr>
          <w:rFonts w:ascii="Times New Roman" w:hAnsi="Times New Roman" w:cs="Times New Roman"/>
          <w:sz w:val="28"/>
          <w:szCs w:val="28"/>
        </w:rPr>
        <w:t>Tallone</w:t>
      </w:r>
      <w:proofErr w:type="spellEnd"/>
      <w:r w:rsidRPr="002346A5">
        <w:rPr>
          <w:rFonts w:ascii="Times New Roman" w:hAnsi="Times New Roman" w:cs="Times New Roman"/>
          <w:sz w:val="28"/>
          <w:szCs w:val="28"/>
        </w:rPr>
        <w:t xml:space="preserve">, Sr. Silvia </w:t>
      </w:r>
      <w:proofErr w:type="spellStart"/>
      <w:r w:rsidRPr="002346A5">
        <w:rPr>
          <w:rFonts w:ascii="Times New Roman" w:hAnsi="Times New Roman" w:cs="Times New Roman"/>
          <w:sz w:val="28"/>
          <w:szCs w:val="28"/>
        </w:rPr>
        <w:lastRenderedPageBreak/>
        <w:t>Boullosa</w:t>
      </w:r>
      <w:proofErr w:type="spellEnd"/>
      <w:r w:rsidRPr="002346A5">
        <w:rPr>
          <w:rFonts w:ascii="Times New Roman" w:hAnsi="Times New Roman" w:cs="Times New Roman"/>
          <w:sz w:val="28"/>
          <w:szCs w:val="28"/>
        </w:rPr>
        <w:t xml:space="preserve">, Sr. Lucy Rose Ozhukayil, Sr. </w:t>
      </w:r>
      <w:proofErr w:type="spellStart"/>
      <w:r w:rsidRPr="002346A5">
        <w:rPr>
          <w:rFonts w:ascii="Times New Roman" w:hAnsi="Times New Roman" w:cs="Times New Roman"/>
          <w:sz w:val="28"/>
          <w:szCs w:val="28"/>
        </w:rPr>
        <w:t>Marija</w:t>
      </w:r>
      <w:proofErr w:type="spellEnd"/>
      <w:r w:rsidRPr="002346A5">
        <w:rPr>
          <w:rFonts w:ascii="Times New Roman" w:hAnsi="Times New Roman" w:cs="Times New Roman"/>
          <w:sz w:val="28"/>
          <w:szCs w:val="28"/>
        </w:rPr>
        <w:t xml:space="preserve"> </w:t>
      </w:r>
      <w:proofErr w:type="spellStart"/>
      <w:r w:rsidRPr="002346A5">
        <w:rPr>
          <w:rFonts w:ascii="Times New Roman" w:hAnsi="Times New Roman" w:cs="Times New Roman"/>
          <w:sz w:val="28"/>
          <w:szCs w:val="28"/>
        </w:rPr>
        <w:t>Peče</w:t>
      </w:r>
      <w:proofErr w:type="spellEnd"/>
      <w:r w:rsidRPr="002346A5">
        <w:rPr>
          <w:rFonts w:ascii="Times New Roman" w:hAnsi="Times New Roman" w:cs="Times New Roman"/>
          <w:sz w:val="28"/>
          <w:szCs w:val="28"/>
        </w:rPr>
        <w:t xml:space="preserve">, and Sr. Piera </w:t>
      </w:r>
      <w:proofErr w:type="spellStart"/>
      <w:r w:rsidRPr="002346A5">
        <w:rPr>
          <w:rFonts w:ascii="Times New Roman" w:hAnsi="Times New Roman" w:cs="Times New Roman"/>
          <w:sz w:val="28"/>
          <w:szCs w:val="28"/>
        </w:rPr>
        <w:t>Cavaglià</w:t>
      </w:r>
      <w:proofErr w:type="spellEnd"/>
      <w:r w:rsidRPr="002346A5">
        <w:rPr>
          <w:rFonts w:ascii="Times New Roman" w:hAnsi="Times New Roman" w:cs="Times New Roman"/>
          <w:sz w:val="28"/>
          <w:szCs w:val="28"/>
        </w:rPr>
        <w:t>, who concluded their service on the General Council.</w:t>
      </w:r>
    </w:p>
    <w:p w14:paraId="11E447BA" w14:textId="77777777" w:rsidR="002346A5" w:rsidRPr="002346A5" w:rsidRDefault="002346A5" w:rsidP="002346A5">
      <w:pPr>
        <w:jc w:val="both"/>
        <w:rPr>
          <w:rFonts w:ascii="Times New Roman" w:hAnsi="Times New Roman" w:cs="Times New Roman"/>
          <w:sz w:val="28"/>
          <w:szCs w:val="28"/>
        </w:rPr>
      </w:pPr>
      <w:r w:rsidRPr="002346A5">
        <w:rPr>
          <w:rFonts w:ascii="Times New Roman" w:hAnsi="Times New Roman" w:cs="Times New Roman"/>
          <w:sz w:val="28"/>
          <w:szCs w:val="28"/>
        </w:rPr>
        <w:t>The XXIV General Chapter was blessed by a historic, unique, and unforgettable event: the visit of Pope Francis who with his words, commits each FMA and all the Educating Communities </w:t>
      </w:r>
      <w:r w:rsidRPr="002346A5">
        <w:rPr>
          <w:rFonts w:ascii="Times New Roman" w:hAnsi="Times New Roman" w:cs="Times New Roman"/>
          <w:i/>
          <w:iCs/>
          <w:sz w:val="28"/>
          <w:szCs w:val="28"/>
        </w:rPr>
        <w:t>“to the responsibility of living today with daring and passion, the educational charism as a response to emerging challenges and to prepare for a new future”.</w:t>
      </w:r>
    </w:p>
    <w:p w14:paraId="7DA06AA1" w14:textId="77777777" w:rsidR="002346A5" w:rsidRPr="002346A5" w:rsidRDefault="002346A5" w:rsidP="002346A5">
      <w:pPr>
        <w:jc w:val="both"/>
        <w:rPr>
          <w:rFonts w:ascii="Times New Roman" w:hAnsi="Times New Roman" w:cs="Times New Roman"/>
          <w:sz w:val="28"/>
          <w:szCs w:val="28"/>
        </w:rPr>
      </w:pPr>
      <w:r w:rsidRPr="002346A5">
        <w:rPr>
          <w:rFonts w:ascii="Times New Roman" w:hAnsi="Times New Roman" w:cs="Times New Roman"/>
          <w:sz w:val="28"/>
          <w:szCs w:val="28"/>
        </w:rPr>
        <w:t>The words of Mother Chiara Cazzuola in the Address at the end of the Chapter event awaken the missionary ardor of the origins and the desire to ‘be’ among the poor young people by listening to their cry more closely, in creative fidelity to the Salesian charism, enriched by colors of the diversity of cultures that make up the FMA Institute:</w:t>
      </w:r>
    </w:p>
    <w:p w14:paraId="0E27AE4F" w14:textId="77777777" w:rsidR="002346A5" w:rsidRPr="002346A5" w:rsidRDefault="002346A5" w:rsidP="002346A5">
      <w:pPr>
        <w:jc w:val="both"/>
        <w:rPr>
          <w:rFonts w:ascii="Times New Roman" w:hAnsi="Times New Roman" w:cs="Times New Roman"/>
          <w:sz w:val="28"/>
          <w:szCs w:val="28"/>
        </w:rPr>
      </w:pPr>
      <w:r w:rsidRPr="002346A5">
        <w:rPr>
          <w:rFonts w:ascii="Times New Roman" w:hAnsi="Times New Roman" w:cs="Times New Roman"/>
          <w:i/>
          <w:iCs/>
          <w:sz w:val="28"/>
          <w:szCs w:val="28"/>
        </w:rPr>
        <w:t>“Now is the time to go down from Cana to Capernaum with Jesus and Mary, to share life and mission together with the young people and the laity, to let God breathe in our existence and courageously face the challenges we will encounter”.</w:t>
      </w:r>
    </w:p>
    <w:p w14:paraId="482DD8B0" w14:textId="77777777" w:rsidR="002346A5" w:rsidRPr="002346A5" w:rsidRDefault="002346A5" w:rsidP="002346A5">
      <w:pPr>
        <w:jc w:val="both"/>
        <w:rPr>
          <w:rFonts w:ascii="Times New Roman" w:hAnsi="Times New Roman" w:cs="Times New Roman"/>
          <w:sz w:val="28"/>
          <w:szCs w:val="28"/>
        </w:rPr>
      </w:pPr>
    </w:p>
    <w:sectPr w:rsidR="002346A5" w:rsidRPr="00234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Merriweath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A5"/>
    <w:rsid w:val="002346A5"/>
    <w:rsid w:val="0099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A448"/>
  <w15:chartTrackingRefBased/>
  <w15:docId w15:val="{228B7D75-387F-453A-87E5-83857A13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7167">
      <w:bodyDiv w:val="1"/>
      <w:marLeft w:val="0"/>
      <w:marRight w:val="0"/>
      <w:marTop w:val="0"/>
      <w:marBottom w:val="0"/>
      <w:divBdr>
        <w:top w:val="none" w:sz="0" w:space="0" w:color="auto"/>
        <w:left w:val="none" w:sz="0" w:space="0" w:color="auto"/>
        <w:bottom w:val="none" w:sz="0" w:space="0" w:color="auto"/>
        <w:right w:val="none" w:sz="0" w:space="0" w:color="auto"/>
      </w:divBdr>
    </w:div>
    <w:div w:id="11606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2022-08-24T08:11:00Z</dcterms:created>
  <dcterms:modified xsi:type="dcterms:W3CDTF">2022-08-24T08:13:00Z</dcterms:modified>
</cp:coreProperties>
</file>